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70D" w:rsidRDefault="0036370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6370D" w:rsidRDefault="0036370D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36370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6370D" w:rsidRDefault="0036370D">
            <w:pPr>
              <w:pStyle w:val="ConsPlusNormal"/>
              <w:outlineLvl w:val="0"/>
            </w:pPr>
            <w:r>
              <w:t>7 апреля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6370D" w:rsidRDefault="0036370D">
            <w:pPr>
              <w:pStyle w:val="ConsPlusNormal"/>
              <w:jc w:val="right"/>
              <w:outlineLvl w:val="0"/>
            </w:pPr>
            <w:r>
              <w:t>N 1074</w:t>
            </w:r>
          </w:p>
        </w:tc>
      </w:tr>
    </w:tbl>
    <w:p w:rsidR="0036370D" w:rsidRDefault="0036370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370D" w:rsidRDefault="0036370D">
      <w:pPr>
        <w:pStyle w:val="ConsPlusNormal"/>
        <w:jc w:val="both"/>
      </w:pPr>
    </w:p>
    <w:p w:rsidR="0036370D" w:rsidRDefault="0036370D">
      <w:pPr>
        <w:pStyle w:val="ConsPlusTitle"/>
        <w:jc w:val="center"/>
      </w:pPr>
      <w:r>
        <w:t>УКАЗ</w:t>
      </w:r>
    </w:p>
    <w:p w:rsidR="0036370D" w:rsidRDefault="0036370D">
      <w:pPr>
        <w:pStyle w:val="ConsPlusTitle"/>
        <w:jc w:val="center"/>
      </w:pPr>
    </w:p>
    <w:p w:rsidR="0036370D" w:rsidRDefault="0036370D">
      <w:pPr>
        <w:pStyle w:val="ConsPlusTitle"/>
        <w:jc w:val="center"/>
      </w:pPr>
      <w:r>
        <w:t>ГЛАВЫ РЕСПУБЛИКИ САХА (ЯКУТИЯ)</w:t>
      </w:r>
    </w:p>
    <w:p w:rsidR="0036370D" w:rsidRDefault="0036370D">
      <w:pPr>
        <w:pStyle w:val="ConsPlusTitle"/>
        <w:jc w:val="center"/>
      </w:pPr>
    </w:p>
    <w:p w:rsidR="0036370D" w:rsidRDefault="0036370D">
      <w:pPr>
        <w:pStyle w:val="ConsPlusTitle"/>
        <w:jc w:val="center"/>
      </w:pPr>
      <w:r>
        <w:t>ОБ УТВЕРЖДЕНИИ ПОЛОЖЕНИЯ ОБ УПРАВЛЕНИИ ПРИ ГЛАВЕ</w:t>
      </w:r>
    </w:p>
    <w:p w:rsidR="0036370D" w:rsidRDefault="0036370D">
      <w:pPr>
        <w:pStyle w:val="ConsPlusTitle"/>
        <w:jc w:val="center"/>
      </w:pPr>
      <w:r>
        <w:t>РЕСПУБЛИКИ САХА (ЯКУТИЯ) ПО ПРОФИЛАКТИКЕ</w:t>
      </w:r>
    </w:p>
    <w:p w:rsidR="0036370D" w:rsidRDefault="0036370D">
      <w:pPr>
        <w:pStyle w:val="ConsPlusTitle"/>
        <w:jc w:val="center"/>
      </w:pPr>
      <w:r>
        <w:t>КОРРУПЦИОННЫХ И ИНЫХ ПРАВОНАРУШЕНИЙ</w:t>
      </w:r>
    </w:p>
    <w:p w:rsidR="0036370D" w:rsidRDefault="0036370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6370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6370D" w:rsidRDefault="003637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370D" w:rsidRDefault="0036370D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Главы Р</w:t>
            </w:r>
            <w:proofErr w:type="gramStart"/>
            <w:r>
              <w:rPr>
                <w:color w:val="392C69"/>
              </w:rPr>
              <w:t>С(</w:t>
            </w:r>
            <w:proofErr w:type="gramEnd"/>
            <w:r>
              <w:rPr>
                <w:color w:val="392C69"/>
              </w:rPr>
              <w:t>Я)</w:t>
            </w:r>
          </w:p>
          <w:p w:rsidR="0036370D" w:rsidRDefault="003637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22.12.2016 </w:t>
            </w:r>
            <w:hyperlink r:id="rId6" w:history="1">
              <w:r>
                <w:rPr>
                  <w:color w:val="0000FF"/>
                </w:rPr>
                <w:t>N 1596</w:t>
              </w:r>
            </w:hyperlink>
            <w:r>
              <w:rPr>
                <w:color w:val="392C69"/>
              </w:rPr>
              <w:t xml:space="preserve">, от 08.02.2018 </w:t>
            </w:r>
            <w:hyperlink r:id="rId7" w:history="1">
              <w:r>
                <w:rPr>
                  <w:color w:val="0000FF"/>
                </w:rPr>
                <w:t>N 2402</w:t>
              </w:r>
            </w:hyperlink>
            <w:r>
              <w:rPr>
                <w:color w:val="392C69"/>
              </w:rPr>
              <w:t xml:space="preserve">, от 24.12.2018 </w:t>
            </w:r>
            <w:hyperlink r:id="rId8" w:history="1">
              <w:r>
                <w:rPr>
                  <w:color w:val="0000FF"/>
                </w:rPr>
                <w:t>N 284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6370D" w:rsidRDefault="0036370D">
      <w:pPr>
        <w:pStyle w:val="ConsPlusNormal"/>
        <w:jc w:val="both"/>
      </w:pPr>
    </w:p>
    <w:p w:rsidR="0036370D" w:rsidRDefault="0036370D">
      <w:pPr>
        <w:pStyle w:val="ConsPlusNormal"/>
        <w:ind w:firstLine="540"/>
        <w:jc w:val="both"/>
      </w:pPr>
      <w:r>
        <w:t xml:space="preserve">В целях реализации </w:t>
      </w:r>
      <w:hyperlink r:id="rId9" w:history="1">
        <w:r>
          <w:rPr>
            <w:color w:val="0000FF"/>
          </w:rPr>
          <w:t>Указа</w:t>
        </w:r>
      </w:hyperlink>
      <w:r>
        <w:t xml:space="preserve"> Главы Республики Саха (Якутия) от 9 марта 2016 г. N 972 "О совершенствовании структуры исполнительных органов государственной власти Республики Саха (Якутия)" постановляю: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7" w:history="1">
        <w:r>
          <w:rPr>
            <w:color w:val="0000FF"/>
          </w:rPr>
          <w:t>Положение</w:t>
        </w:r>
      </w:hyperlink>
      <w:r>
        <w:t xml:space="preserve"> об Управлении при Главе Республики Саха (Якутия) по профилактике коррупционных и иных правонарушений согласно приложению к настоящему Указу.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>2. Администрации Главы Республики Саха (Якутия) и Правительства Республики Саха (Якутия) (Куприянов Ю.С.) обеспечить в установленном порядке приведение правовых актов Главы Республики Саха (Якутия) и Правительства Республики Саха (Якутия) в соответствие настоящему Указу.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10" w:history="1">
        <w:r>
          <w:rPr>
            <w:color w:val="0000FF"/>
          </w:rPr>
          <w:t>Указ</w:t>
        </w:r>
      </w:hyperlink>
      <w:r>
        <w:t xml:space="preserve"> Главы Республики Саха (Якутия) от 15 июня 2015 г. N 532 "Об усилении работы по противодействию коррупции в Республике Саха (Якутия)".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>4. Опубликовать настоящий Указ в официальных средствах массовой информации.</w:t>
      </w:r>
    </w:p>
    <w:p w:rsidR="0036370D" w:rsidRDefault="0036370D">
      <w:pPr>
        <w:pStyle w:val="ConsPlusNormal"/>
        <w:jc w:val="both"/>
      </w:pPr>
    </w:p>
    <w:p w:rsidR="0036370D" w:rsidRDefault="0036370D">
      <w:pPr>
        <w:pStyle w:val="ConsPlusNormal"/>
        <w:jc w:val="right"/>
      </w:pPr>
      <w:r>
        <w:t>Глава</w:t>
      </w:r>
    </w:p>
    <w:p w:rsidR="0036370D" w:rsidRDefault="0036370D">
      <w:pPr>
        <w:pStyle w:val="ConsPlusNormal"/>
        <w:jc w:val="right"/>
      </w:pPr>
      <w:r>
        <w:t>Республики Саха (Якутия)</w:t>
      </w:r>
    </w:p>
    <w:p w:rsidR="0036370D" w:rsidRDefault="0036370D">
      <w:pPr>
        <w:pStyle w:val="ConsPlusNormal"/>
        <w:jc w:val="right"/>
      </w:pPr>
      <w:r>
        <w:t>Е.БОРИСОВ</w:t>
      </w:r>
    </w:p>
    <w:p w:rsidR="0036370D" w:rsidRDefault="0036370D">
      <w:pPr>
        <w:pStyle w:val="ConsPlusNormal"/>
      </w:pPr>
      <w:r>
        <w:t>г. Якутск</w:t>
      </w:r>
    </w:p>
    <w:p w:rsidR="0036370D" w:rsidRDefault="0036370D">
      <w:pPr>
        <w:pStyle w:val="ConsPlusNormal"/>
        <w:spacing w:before="220"/>
      </w:pPr>
      <w:r>
        <w:t>7 апреля 2016 года</w:t>
      </w:r>
    </w:p>
    <w:p w:rsidR="0036370D" w:rsidRDefault="0036370D">
      <w:pPr>
        <w:pStyle w:val="ConsPlusNormal"/>
        <w:spacing w:before="220"/>
      </w:pPr>
      <w:r>
        <w:t>N 1074</w:t>
      </w:r>
    </w:p>
    <w:p w:rsidR="0036370D" w:rsidRDefault="0036370D">
      <w:pPr>
        <w:pStyle w:val="ConsPlusNormal"/>
        <w:jc w:val="both"/>
      </w:pPr>
    </w:p>
    <w:p w:rsidR="0036370D" w:rsidRDefault="0036370D">
      <w:pPr>
        <w:pStyle w:val="ConsPlusNormal"/>
        <w:jc w:val="both"/>
      </w:pPr>
    </w:p>
    <w:p w:rsidR="0036370D" w:rsidRDefault="0036370D">
      <w:pPr>
        <w:pStyle w:val="ConsPlusNormal"/>
        <w:jc w:val="both"/>
      </w:pPr>
    </w:p>
    <w:p w:rsidR="0036370D" w:rsidRDefault="0036370D">
      <w:pPr>
        <w:pStyle w:val="ConsPlusNormal"/>
        <w:jc w:val="both"/>
      </w:pPr>
    </w:p>
    <w:p w:rsidR="0036370D" w:rsidRDefault="0036370D">
      <w:pPr>
        <w:pStyle w:val="ConsPlusNormal"/>
        <w:jc w:val="both"/>
      </w:pPr>
    </w:p>
    <w:p w:rsidR="0036370D" w:rsidRDefault="0036370D">
      <w:pPr>
        <w:pStyle w:val="ConsPlusNormal"/>
        <w:jc w:val="right"/>
        <w:outlineLvl w:val="0"/>
      </w:pPr>
      <w:r>
        <w:t>Утверждено</w:t>
      </w:r>
    </w:p>
    <w:p w:rsidR="0036370D" w:rsidRDefault="0036370D">
      <w:pPr>
        <w:pStyle w:val="ConsPlusNormal"/>
        <w:jc w:val="right"/>
      </w:pPr>
      <w:r>
        <w:t>Указом Главы</w:t>
      </w:r>
    </w:p>
    <w:p w:rsidR="0036370D" w:rsidRDefault="0036370D">
      <w:pPr>
        <w:pStyle w:val="ConsPlusNormal"/>
        <w:jc w:val="right"/>
      </w:pPr>
      <w:r>
        <w:t>Республики Саха (Якутия)</w:t>
      </w:r>
    </w:p>
    <w:p w:rsidR="0036370D" w:rsidRDefault="0036370D">
      <w:pPr>
        <w:pStyle w:val="ConsPlusNormal"/>
        <w:jc w:val="right"/>
      </w:pPr>
      <w:r>
        <w:t>от 7 апреля 2016 г. N 1074</w:t>
      </w:r>
    </w:p>
    <w:p w:rsidR="0036370D" w:rsidRDefault="0036370D">
      <w:pPr>
        <w:pStyle w:val="ConsPlusNormal"/>
        <w:jc w:val="both"/>
      </w:pPr>
    </w:p>
    <w:p w:rsidR="0036370D" w:rsidRDefault="0036370D">
      <w:pPr>
        <w:pStyle w:val="ConsPlusTitle"/>
        <w:jc w:val="center"/>
      </w:pPr>
      <w:bookmarkStart w:id="0" w:name="P37"/>
      <w:bookmarkEnd w:id="0"/>
      <w:r>
        <w:lastRenderedPageBreak/>
        <w:t>ПОЛОЖЕНИЕ</w:t>
      </w:r>
    </w:p>
    <w:p w:rsidR="0036370D" w:rsidRDefault="0036370D">
      <w:pPr>
        <w:pStyle w:val="ConsPlusTitle"/>
        <w:jc w:val="center"/>
      </w:pPr>
      <w:r>
        <w:t>ОБ УПРАВЛЕНИИ ПРИ ГЛАВЕ РЕСПУБЛИКИ САХА (ЯКУТИЯ)</w:t>
      </w:r>
    </w:p>
    <w:p w:rsidR="0036370D" w:rsidRDefault="0036370D">
      <w:pPr>
        <w:pStyle w:val="ConsPlusTitle"/>
        <w:jc w:val="center"/>
      </w:pPr>
      <w:r>
        <w:t>ПО ПРОФИЛАКТИКЕ КОРРУПЦИОННЫХ И ИНЫХ ПРАВОНАРУШЕНИЙ</w:t>
      </w:r>
    </w:p>
    <w:p w:rsidR="0036370D" w:rsidRDefault="0036370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6370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6370D" w:rsidRDefault="003637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370D" w:rsidRDefault="0036370D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Главы Р</w:t>
            </w:r>
            <w:proofErr w:type="gramStart"/>
            <w:r>
              <w:rPr>
                <w:color w:val="392C69"/>
              </w:rPr>
              <w:t>С(</w:t>
            </w:r>
            <w:proofErr w:type="gramEnd"/>
            <w:r>
              <w:rPr>
                <w:color w:val="392C69"/>
              </w:rPr>
              <w:t>Я)</w:t>
            </w:r>
          </w:p>
          <w:p w:rsidR="0036370D" w:rsidRDefault="003637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22.12.2016 </w:t>
            </w:r>
            <w:hyperlink r:id="rId11" w:history="1">
              <w:r>
                <w:rPr>
                  <w:color w:val="0000FF"/>
                </w:rPr>
                <w:t>N 1596</w:t>
              </w:r>
            </w:hyperlink>
            <w:r>
              <w:rPr>
                <w:color w:val="392C69"/>
              </w:rPr>
              <w:t xml:space="preserve">, от 08.02.2018 </w:t>
            </w:r>
            <w:hyperlink r:id="rId12" w:history="1">
              <w:r>
                <w:rPr>
                  <w:color w:val="0000FF"/>
                </w:rPr>
                <w:t>N 2402</w:t>
              </w:r>
            </w:hyperlink>
            <w:r>
              <w:rPr>
                <w:color w:val="392C69"/>
              </w:rPr>
              <w:t xml:space="preserve">, от 24.12.2018 </w:t>
            </w:r>
            <w:hyperlink r:id="rId13" w:history="1">
              <w:r>
                <w:rPr>
                  <w:color w:val="0000FF"/>
                </w:rPr>
                <w:t>N 284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6370D" w:rsidRDefault="0036370D">
      <w:pPr>
        <w:pStyle w:val="ConsPlusNormal"/>
        <w:jc w:val="both"/>
      </w:pPr>
    </w:p>
    <w:p w:rsidR="0036370D" w:rsidRDefault="0036370D">
      <w:pPr>
        <w:pStyle w:val="ConsPlusTitle"/>
        <w:jc w:val="center"/>
        <w:outlineLvl w:val="1"/>
      </w:pPr>
      <w:r>
        <w:t>1. Общие положения</w:t>
      </w:r>
    </w:p>
    <w:p w:rsidR="0036370D" w:rsidRDefault="0036370D">
      <w:pPr>
        <w:pStyle w:val="ConsPlusNormal"/>
        <w:jc w:val="both"/>
      </w:pPr>
    </w:p>
    <w:p w:rsidR="0036370D" w:rsidRDefault="0036370D">
      <w:pPr>
        <w:pStyle w:val="ConsPlusNormal"/>
        <w:ind w:firstLine="540"/>
        <w:jc w:val="both"/>
      </w:pPr>
      <w:r>
        <w:t xml:space="preserve">1.1. Управление при Главе Республики Саха (Якутия) по профилактике коррупционных и иных правонарушений (далее - Управление) является государственным органом Республики Саха (Якутия), на </w:t>
      </w:r>
      <w:proofErr w:type="gramStart"/>
      <w:r>
        <w:t>который</w:t>
      </w:r>
      <w:proofErr w:type="gramEnd"/>
      <w:r>
        <w:t xml:space="preserve"> возлагаются полномочия по реализации основных задач и функций по профилактике коррупционных и иных правонарушений в Республике Саха (Якутия).</w:t>
      </w:r>
    </w:p>
    <w:p w:rsidR="0036370D" w:rsidRDefault="0036370D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Указа</w:t>
        </w:r>
      </w:hyperlink>
      <w:r>
        <w:t xml:space="preserve"> Главы Р</w:t>
      </w:r>
      <w:proofErr w:type="gramStart"/>
      <w:r>
        <w:t>С(</w:t>
      </w:r>
      <w:proofErr w:type="gramEnd"/>
      <w:r>
        <w:t>Я) от 22.12.2016 N 1596)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>1.2. Управление образуется Указом Главы Республики Саха (Якутия) и ему подотчетно. Положение об Управлении и структура Управления утверждаются Главой Республики Саха (Якутия).</w:t>
      </w:r>
    </w:p>
    <w:p w:rsidR="0036370D" w:rsidRDefault="0036370D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Указа</w:t>
        </w:r>
      </w:hyperlink>
      <w:r>
        <w:t xml:space="preserve"> Главы Р</w:t>
      </w:r>
      <w:proofErr w:type="gramStart"/>
      <w:r>
        <w:t>С(</w:t>
      </w:r>
      <w:proofErr w:type="gramEnd"/>
      <w:r>
        <w:t>Я) от 08.02.2018 N 2402)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 xml:space="preserve">Управление в своей деятельности руководствуется </w:t>
      </w:r>
      <w:hyperlink r:id="rId16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17" w:history="1">
        <w:r>
          <w:rPr>
            <w:color w:val="0000FF"/>
          </w:rPr>
          <w:t>Конституцией</w:t>
        </w:r>
      </w:hyperlink>
      <w:r>
        <w:t xml:space="preserve"> (Основным законом) Республики Саха (Якутия), законодательными и иными нормативными правовыми актами Республики Саха (Якутия), решениями Совета при Президенте Российской Федерации по противодействию коррупции и его президиума, принятыми в пределах их компетенции, а также настоящим</w:t>
      </w:r>
      <w:proofErr w:type="gramEnd"/>
      <w:r>
        <w:t xml:space="preserve"> Положением.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>1.4. Управление обладает правами юридического лица, имеет самостоятельный баланс, счета, открываемые в соответствии с действующим законодательством, гербовую печать с изображением Государственного герба Республики Саха (Якутия) со своим наименованием, иные печати, штампы и бланки установленного образца.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>Финансовое обеспечение расходов на содержание Управления осуществляется за счет средств государственного бюджета Республики Саха (Якутия), выделяемых на государственное управление в соответствии с действующим законодательством.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>Управление обеспечивается в установленном порядке необходимым имуществом, которое закрепляется за ним на праве оперативного управления и является государственной собственностью Республики Саха (Якутия). Управление пользуется и распоряжается принадлежащим ему имуществом в соответствии с действующим законодательством.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>1.5. Управление в пределах своей компетенции взаимодействует с Управлением Президента Российской Федерации по вопросам противодействия коррупции.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 xml:space="preserve">1.6. </w:t>
      </w:r>
      <w:proofErr w:type="gramStart"/>
      <w:r>
        <w:t>Юридический адрес Управления: 677027, Республика Саха (Якутия), г. Якутск, ул. Кирова, д. 18, блок Б.</w:t>
      </w:r>
      <w:proofErr w:type="gramEnd"/>
    </w:p>
    <w:p w:rsidR="0036370D" w:rsidRDefault="0036370D">
      <w:pPr>
        <w:pStyle w:val="ConsPlusNormal"/>
        <w:jc w:val="both"/>
      </w:pPr>
    </w:p>
    <w:p w:rsidR="0036370D" w:rsidRDefault="0036370D">
      <w:pPr>
        <w:pStyle w:val="ConsPlusTitle"/>
        <w:jc w:val="center"/>
        <w:outlineLvl w:val="1"/>
      </w:pPr>
      <w:r>
        <w:t>2. Основные задачи Управления</w:t>
      </w:r>
    </w:p>
    <w:p w:rsidR="0036370D" w:rsidRDefault="0036370D">
      <w:pPr>
        <w:pStyle w:val="ConsPlusNormal"/>
        <w:jc w:val="both"/>
      </w:pPr>
    </w:p>
    <w:p w:rsidR="0036370D" w:rsidRDefault="0036370D">
      <w:pPr>
        <w:pStyle w:val="ConsPlusNormal"/>
        <w:ind w:firstLine="540"/>
        <w:jc w:val="both"/>
      </w:pPr>
      <w:r>
        <w:t>2.1. Основными задачами Управления являются: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lastRenderedPageBreak/>
        <w:t>а) формирование у лиц, замещающих государственные должности Республики Саха (Якутия), государственных гражданских служащих Республики Саха (Якутия), муниципальных служащих и граждан нетерпимости к коррупционному поведению;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>б) профилактика коррупционных правонарушений в Правительстве Республики Саха (Якутия), органах государственной власти Республики Саха (Якутия), органах местного самоуправления Республики Саха (Якутия), организациях, созданных для выполнения задач, поставленных перед исполнительными органами государственной власти Республики Саха (Якутия);</w:t>
      </w:r>
    </w:p>
    <w:p w:rsidR="0036370D" w:rsidRDefault="0036370D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Указа</w:t>
        </w:r>
      </w:hyperlink>
      <w:r>
        <w:t xml:space="preserve"> Главы Р</w:t>
      </w:r>
      <w:proofErr w:type="gramStart"/>
      <w:r>
        <w:t>С(</w:t>
      </w:r>
      <w:proofErr w:type="gramEnd"/>
      <w:r>
        <w:t>Я) от 08.02.2018 N 2402)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 xml:space="preserve">в) осуществление </w:t>
      </w:r>
      <w:proofErr w:type="gramStart"/>
      <w:r>
        <w:t>контроля за</w:t>
      </w:r>
      <w:proofErr w:type="gramEnd"/>
      <w:r>
        <w:t xml:space="preserve"> соблюдением лицами, замещающими государственные должности Республики Саха (Якутия), муниципальные должности, для которых федеральными законами не предусмотрено иное, государственными гражданскими служащими Республики Саха (Якутия) запретов, ограничений и требований, установленных в целях противодействия коррупции;</w:t>
      </w:r>
    </w:p>
    <w:p w:rsidR="0036370D" w:rsidRDefault="0036370D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Указа</w:t>
        </w:r>
      </w:hyperlink>
      <w:r>
        <w:t xml:space="preserve"> Главы Р</w:t>
      </w:r>
      <w:proofErr w:type="gramStart"/>
      <w:r>
        <w:t>С(</w:t>
      </w:r>
      <w:proofErr w:type="gramEnd"/>
      <w:r>
        <w:t>Я) от 08.02.2018 N 2402)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 xml:space="preserve">г) обеспечение соблюдения государственными гражданскими служащими Республики Саха (Якутия), муниципальными служащими требований законодательства Российской Федерации о </w:t>
      </w:r>
      <w:proofErr w:type="gramStart"/>
      <w:r>
        <w:t>контроле за</w:t>
      </w:r>
      <w:proofErr w:type="gramEnd"/>
      <w:r>
        <w:t xml:space="preserve"> расходами, а также иных антикоррупционных норм.</w:t>
      </w:r>
    </w:p>
    <w:p w:rsidR="0036370D" w:rsidRDefault="0036370D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Указа</w:t>
        </w:r>
      </w:hyperlink>
      <w:r>
        <w:t xml:space="preserve"> Главы Р</w:t>
      </w:r>
      <w:proofErr w:type="gramStart"/>
      <w:r>
        <w:t>С(</w:t>
      </w:r>
      <w:proofErr w:type="gramEnd"/>
      <w:r>
        <w:t>Я) от 08.02.2018 N 2402)</w:t>
      </w:r>
    </w:p>
    <w:p w:rsidR="0036370D" w:rsidRDefault="0036370D">
      <w:pPr>
        <w:pStyle w:val="ConsPlusNormal"/>
        <w:jc w:val="both"/>
      </w:pPr>
    </w:p>
    <w:p w:rsidR="0036370D" w:rsidRDefault="0036370D">
      <w:pPr>
        <w:pStyle w:val="ConsPlusTitle"/>
        <w:jc w:val="center"/>
        <w:outlineLvl w:val="1"/>
      </w:pPr>
      <w:r>
        <w:t>3. Основные функции Управления</w:t>
      </w:r>
    </w:p>
    <w:p w:rsidR="0036370D" w:rsidRDefault="0036370D">
      <w:pPr>
        <w:pStyle w:val="ConsPlusNormal"/>
        <w:jc w:val="both"/>
      </w:pPr>
    </w:p>
    <w:p w:rsidR="0036370D" w:rsidRDefault="0036370D">
      <w:pPr>
        <w:pStyle w:val="ConsPlusNormal"/>
        <w:ind w:firstLine="540"/>
        <w:jc w:val="both"/>
      </w:pPr>
      <w:r>
        <w:t>3.1. Управление осуществляет следующие основные функции:</w:t>
      </w:r>
    </w:p>
    <w:p w:rsidR="0036370D" w:rsidRDefault="0036370D">
      <w:pPr>
        <w:pStyle w:val="ConsPlusNormal"/>
        <w:spacing w:before="220"/>
        <w:ind w:firstLine="540"/>
        <w:jc w:val="both"/>
      </w:pPr>
      <w:proofErr w:type="gramStart"/>
      <w:r>
        <w:t xml:space="preserve">а) обеспечение соблюдения лицами, замещающими государственные должности Республики Саха (Якутия), лицами, замещающими муниципальные должности, для которых федеральными законами не предусмотрено иное, и государственными гражданскими служащими Республики Саха (Якутия) запретов, ограничений и требований, установленных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</w:t>
      </w:r>
      <w:proofErr w:type="gramEnd"/>
      <w:r>
        <w:t xml:space="preserve">, замещающих государственные должности, и иных лиц их доходам",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инструментами;</w:t>
      </w:r>
    </w:p>
    <w:p w:rsidR="0036370D" w:rsidRDefault="0036370D">
      <w:pPr>
        <w:pStyle w:val="ConsPlusNormal"/>
        <w:jc w:val="both"/>
      </w:pPr>
      <w:r>
        <w:t xml:space="preserve">(пп. "а" в ред. </w:t>
      </w:r>
      <w:hyperlink r:id="rId24" w:history="1">
        <w:r>
          <w:rPr>
            <w:color w:val="0000FF"/>
          </w:rPr>
          <w:t>Указа</w:t>
        </w:r>
      </w:hyperlink>
      <w:r>
        <w:t xml:space="preserve"> Главы Р</w:t>
      </w:r>
      <w:proofErr w:type="gramStart"/>
      <w:r>
        <w:t>С(</w:t>
      </w:r>
      <w:proofErr w:type="gramEnd"/>
      <w:r>
        <w:t>Я) от 08.02.2018 N 2402)</w:t>
      </w:r>
    </w:p>
    <w:p w:rsidR="0036370D" w:rsidRDefault="0036370D">
      <w:pPr>
        <w:pStyle w:val="ConsPlusNormal"/>
        <w:spacing w:before="220"/>
        <w:ind w:firstLine="540"/>
        <w:jc w:val="both"/>
      </w:pPr>
      <w:proofErr w:type="gramStart"/>
      <w:r>
        <w:t>б) принятие мер по выявлению и устранению причин и условий, способствующих возникновению конфликта интересов при осуществлении полномочий лицами, замещающими государственные должности Республики Саха (Якутия), назначение на которые и освобождение от которых осуществляются Главой Республики Саха (Якутия), лицами, замещающими муниципальные должности, для которых федеральными законами не предусмотрено иное, и при исполнении должностных обязанностей государственными гражданскими служащими Республики Саха (Якутия);</w:t>
      </w:r>
      <w:proofErr w:type="gramEnd"/>
    </w:p>
    <w:p w:rsidR="0036370D" w:rsidRDefault="0036370D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Указа</w:t>
        </w:r>
      </w:hyperlink>
      <w:r>
        <w:t xml:space="preserve"> Главы Р</w:t>
      </w:r>
      <w:proofErr w:type="gramStart"/>
      <w:r>
        <w:t>С(</w:t>
      </w:r>
      <w:proofErr w:type="gramEnd"/>
      <w:r>
        <w:t>Я) от 08.02.2018 N 2402)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>в) обеспечение деятельности Республиканской комиссии по соблюдению требований к служебному поведению государственных гражданских служащих Республики Саха (Якутия) и урегулированию конфликта интересов;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 xml:space="preserve">г) участие в пределах своей компетенции в работе комиссий по соблюдению требований к служебному поведению и урегулированию конфликта интересов, образованных в органах </w:t>
      </w:r>
      <w:r>
        <w:lastRenderedPageBreak/>
        <w:t>государственной власти Республики Саха (Якутия) и в органах местного самоуправления;</w:t>
      </w:r>
    </w:p>
    <w:p w:rsidR="0036370D" w:rsidRDefault="0036370D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Указа</w:t>
        </w:r>
      </w:hyperlink>
      <w:r>
        <w:t xml:space="preserve"> Главы Р</w:t>
      </w:r>
      <w:proofErr w:type="gramStart"/>
      <w:r>
        <w:t>С(</w:t>
      </w:r>
      <w:proofErr w:type="gramEnd"/>
      <w:r>
        <w:t>Я) от 08.02.2018 N 2402)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>д) оказание лицам, замещающим государственные должности Республики Саха (Якутия), муниципальные должности, государственным гражданским служащим Республики Саха (Якутия), муниципальным служащим и гражданам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 w:rsidR="0036370D" w:rsidRDefault="0036370D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Указа</w:t>
        </w:r>
      </w:hyperlink>
      <w:r>
        <w:t xml:space="preserve"> Главы Р</w:t>
      </w:r>
      <w:proofErr w:type="gramStart"/>
      <w:r>
        <w:t>С(</w:t>
      </w:r>
      <w:proofErr w:type="gramEnd"/>
      <w:r>
        <w:t>Я) от 08.02.2018 N 2402)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>е) участие в пределах своей компетенции в обеспечении соблюдения в Правительстве Республики Саха (Якутия), исполнительных органах государственной власти Республики Саха (Якутия) законных прав и интересов лица, сообщившего о ставшем ему известном факте коррупции;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>ж) обеспечение реализации государственными гражданскими служащими Республики Саха (Якутия) обязанности уведомлять представителя нанимателя (работодателя), органы прокуратуры Российской Федерации, иные федеральные государственные органы, государственные органы Республики Саха (Якутия) обо всех случаях обращения к ним каких-либо лиц в целях склонения их к совершению коррупционных правонарушений;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>з) осуществление проверки:</w:t>
      </w:r>
    </w:p>
    <w:p w:rsidR="0036370D" w:rsidRDefault="0036370D">
      <w:pPr>
        <w:pStyle w:val="ConsPlusNormal"/>
        <w:spacing w:before="220"/>
        <w:ind w:firstLine="540"/>
        <w:jc w:val="both"/>
      </w:pPr>
      <w:proofErr w:type="gramStart"/>
      <w:r>
        <w:t>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государственных должностей Республики Саха (Якутия), муниципальных должностей, для которых федеральными законами не предусмотрено иное, и должностей государственной гражданской службы Республики Саха (Якутия);</w:t>
      </w:r>
      <w:proofErr w:type="gramEnd"/>
    </w:p>
    <w:p w:rsidR="0036370D" w:rsidRDefault="0036370D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Указа</w:t>
        </w:r>
      </w:hyperlink>
      <w:r>
        <w:t xml:space="preserve"> Главы Р</w:t>
      </w:r>
      <w:proofErr w:type="gramStart"/>
      <w:r>
        <w:t>С(</w:t>
      </w:r>
      <w:proofErr w:type="gramEnd"/>
      <w:r>
        <w:t>Я) от 08.02.2018 N 2402)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>достоверности и полноты сведений о доходах, расходах, об имуществе и обязательствах имущественного характера, представленных лицами, замещающими государственные должности Республики Саха (Якутия), муниципальные должности, для которых федеральными законами не предусмотрено иное, и государственными гражданскими служащими Республики Саха (Якутия);</w:t>
      </w:r>
    </w:p>
    <w:p w:rsidR="0036370D" w:rsidRDefault="0036370D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Указа</w:t>
        </w:r>
      </w:hyperlink>
      <w:r>
        <w:t xml:space="preserve"> Главы Р</w:t>
      </w:r>
      <w:proofErr w:type="gramStart"/>
      <w:r>
        <w:t>С(</w:t>
      </w:r>
      <w:proofErr w:type="gramEnd"/>
      <w:r>
        <w:t>Я) от 08.02.2018 N 2402)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>соблюдения лицами, замещающими государственные должности Республики Саха (Якутия), муниципальные должности, для которых федеральными законами не предусмотрено иное, и государственными гражданскими служащими Республики Саха (Якутия) запретов, ограничений и требований, установленных в целях противодействия коррупции;</w:t>
      </w:r>
    </w:p>
    <w:p w:rsidR="0036370D" w:rsidRDefault="0036370D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Указа</w:t>
        </w:r>
      </w:hyperlink>
      <w:r>
        <w:t xml:space="preserve"> Главы Р</w:t>
      </w:r>
      <w:proofErr w:type="gramStart"/>
      <w:r>
        <w:t>С(</w:t>
      </w:r>
      <w:proofErr w:type="gramEnd"/>
      <w:r>
        <w:t>Я) от 08.02.2018 N 2402)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>соблюдения гражданами, замещавшими должности государственной гражданской службы Республики Саха (Якутия), ограничений при заключении ими после увольнения с государственной гражданской службы Республики Саха (Якутия) трудового договора и (или) гражданско-правового договора в случаях, предусмотренных федеральными законами;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 xml:space="preserve">и) осуществление </w:t>
      </w:r>
      <w:proofErr w:type="gramStart"/>
      <w:r>
        <w:t>контроля за</w:t>
      </w:r>
      <w:proofErr w:type="gramEnd"/>
      <w:r>
        <w:t xml:space="preserve"> соблюдением законодательства Российской Федерации о противодействии коррупции в государственных учреждениях Республики Саха (Якутия) и организациях, созданных для выполнения задач, поставленных перед исполнительными органами государственной власти Республики Саха (Якутия), а также за реализацией в этих учреждениях и организациях мер по профилактике коррупционных правонарушений;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>к) участие в пределах своей компетенции в подготовке и рассмотрении проектов нормативных правовых актов Республики Саха (Якутия) по вопросам противодействия коррупции;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lastRenderedPageBreak/>
        <w:t>л) анализ сведений о:</w:t>
      </w:r>
    </w:p>
    <w:p w:rsidR="0036370D" w:rsidRDefault="0036370D">
      <w:pPr>
        <w:pStyle w:val="ConsPlusNormal"/>
        <w:spacing w:before="220"/>
        <w:ind w:firstLine="540"/>
        <w:jc w:val="both"/>
      </w:pPr>
      <w:proofErr w:type="gramStart"/>
      <w:r>
        <w:t>доходах, об имуществе и обязательствах имущественного характера, представленных гражданами, претендующими на замещение государственных должностей Республики Саха (Якутия), муниципальных должностей, должностей государственной гражданской службы Республики Саха (Якутия);</w:t>
      </w:r>
      <w:proofErr w:type="gramEnd"/>
    </w:p>
    <w:p w:rsidR="0036370D" w:rsidRDefault="0036370D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Указа</w:t>
        </w:r>
      </w:hyperlink>
      <w:r>
        <w:t xml:space="preserve"> Главы Р</w:t>
      </w:r>
      <w:proofErr w:type="gramStart"/>
      <w:r>
        <w:t>С(</w:t>
      </w:r>
      <w:proofErr w:type="gramEnd"/>
      <w:r>
        <w:t>Я) от 08.02.2018 N 2402)</w:t>
      </w:r>
    </w:p>
    <w:p w:rsidR="0036370D" w:rsidRDefault="0036370D">
      <w:pPr>
        <w:pStyle w:val="ConsPlusNormal"/>
        <w:spacing w:before="220"/>
        <w:ind w:firstLine="540"/>
        <w:jc w:val="both"/>
      </w:pPr>
      <w:proofErr w:type="gramStart"/>
      <w:r>
        <w:t>доходах, расходах, об имуществе и обязательствах имущественного характера, представленных лицами, замещающими государственные должности Республики Саха (Якутия), муниципальные должности, и государственными гражданскими служащими Республики Саха (Якутия) в соответствии с законодательством Российской Федерации;</w:t>
      </w:r>
      <w:proofErr w:type="gramEnd"/>
    </w:p>
    <w:p w:rsidR="0036370D" w:rsidRDefault="0036370D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Указа</w:t>
        </w:r>
      </w:hyperlink>
      <w:r>
        <w:t xml:space="preserve"> Главы Р</w:t>
      </w:r>
      <w:proofErr w:type="gramStart"/>
      <w:r>
        <w:t>С(</w:t>
      </w:r>
      <w:proofErr w:type="gramEnd"/>
      <w:r>
        <w:t>Я) от 08.02.2018 N 2402)</w:t>
      </w:r>
    </w:p>
    <w:p w:rsidR="0036370D" w:rsidRDefault="0036370D">
      <w:pPr>
        <w:pStyle w:val="ConsPlusNormal"/>
        <w:spacing w:before="220"/>
        <w:ind w:firstLine="540"/>
        <w:jc w:val="both"/>
      </w:pPr>
      <w:proofErr w:type="gramStart"/>
      <w:r>
        <w:t>соблюдении лицами, замещающими государственные должности Республики Саха (Якутия), и государственными гражданскими служащими Республики Саха (Якутия) запретов, ограничений и требований, установленных в целях противодействия коррупции;</w:t>
      </w:r>
      <w:proofErr w:type="gramEnd"/>
    </w:p>
    <w:p w:rsidR="0036370D" w:rsidRDefault="0036370D">
      <w:pPr>
        <w:pStyle w:val="ConsPlusNormal"/>
        <w:spacing w:before="220"/>
        <w:ind w:firstLine="540"/>
        <w:jc w:val="both"/>
      </w:pPr>
      <w:proofErr w:type="gramStart"/>
      <w:r>
        <w:t>соблюдении гражданами, замещавшими государственную должность Республики Саха (Якутия) и должности государственной гражданской службы Республики Саха (Якутия), ограничений при заключении ими после увольнения с государственной гражданской службы Республики Саха (Якутия) трудового договора и (или) гражданско-правового договора в случаях, предусмотренных федеральными законами;</w:t>
      </w:r>
      <w:proofErr w:type="gramEnd"/>
    </w:p>
    <w:p w:rsidR="0036370D" w:rsidRDefault="0036370D">
      <w:pPr>
        <w:pStyle w:val="ConsPlusNormal"/>
        <w:spacing w:before="220"/>
        <w:ind w:firstLine="540"/>
        <w:jc w:val="both"/>
      </w:pPr>
      <w:proofErr w:type="gramStart"/>
      <w:r>
        <w:t>м) участие в пределах своей компетенции в обеспечении размещения сведений о доходах, расходах, об имуществе и обязательствах имущественного характера лиц, замещающих государственные должности Республики Саха (Якутия), муниципальные должности, для которых федеральными законами не предусмотрено иное, и государственных гражданских служащих Республики Саха (Якутия), их супруг (супругов) и несовершеннолетних детей на официальных сайтах Главы Республики Саха (Якутия), Правительства Республики Саха (Якутия), органов</w:t>
      </w:r>
      <w:proofErr w:type="gramEnd"/>
      <w:r>
        <w:t xml:space="preserve"> государственной власти Республики Саха (Якутия), органов местного самоуправления Республики Саха (Якутия) в информационно-телекоммуникационной сети "Интернет", а также в обеспечении предоставления этих сведений общероссийским средствам массовой информации для опубликования;</w:t>
      </w:r>
    </w:p>
    <w:p w:rsidR="0036370D" w:rsidRDefault="0036370D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Указа</w:t>
        </w:r>
      </w:hyperlink>
      <w:r>
        <w:t xml:space="preserve"> Главы Р</w:t>
      </w:r>
      <w:proofErr w:type="gramStart"/>
      <w:r>
        <w:t>С(</w:t>
      </w:r>
      <w:proofErr w:type="gramEnd"/>
      <w:r>
        <w:t>Я) от 08.02.2018 N 2402)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 xml:space="preserve">н) обеспечение деятельности Комиссии по координации работы по противодействию коррупции в Республике Саха (Якутия) и его Президиума, подготовка материалов к заседаниям комиссии и </w:t>
      </w:r>
      <w:proofErr w:type="gramStart"/>
      <w:r>
        <w:t>контроль за</w:t>
      </w:r>
      <w:proofErr w:type="gramEnd"/>
      <w:r>
        <w:t xml:space="preserve"> исполнением принятых ею решений;</w:t>
      </w:r>
    </w:p>
    <w:p w:rsidR="0036370D" w:rsidRDefault="0036370D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Указа</w:t>
        </w:r>
      </w:hyperlink>
      <w:r>
        <w:t xml:space="preserve"> Главы Р</w:t>
      </w:r>
      <w:proofErr w:type="gramStart"/>
      <w:r>
        <w:t>С(</w:t>
      </w:r>
      <w:proofErr w:type="gramEnd"/>
      <w:r>
        <w:t>Я) от 08.02.2018 N 2402)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>о) проведение в пределах своей компетенции мониторинга: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>деятельности по профилактике коррупционных правонарушений в органах местного самоуправления, муниципальных организациях и учреждениях, а также соблюдения в них законодательства Российской Федерации о противодействии коррупции;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>реализации организациями обязанности принимать меры по предупреждению коррупции;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 xml:space="preserve">п) организация в пределах своей компетенции антикоррупционного просвещения, а также осуществление </w:t>
      </w:r>
      <w:proofErr w:type="gramStart"/>
      <w:r>
        <w:t>контроля за</w:t>
      </w:r>
      <w:proofErr w:type="gramEnd"/>
      <w:r>
        <w:t xml:space="preserve"> его организацией в государственных учреждениях Республики Саха (Якутия);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>р) осуществление иных функций в области противодействия коррупции в соответствии с законодательством Российской Федерации.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lastRenderedPageBreak/>
        <w:t>3.2. В целях реализации своих функций Управление:</w:t>
      </w:r>
    </w:p>
    <w:p w:rsidR="0036370D" w:rsidRDefault="0036370D">
      <w:pPr>
        <w:pStyle w:val="ConsPlusNormal"/>
        <w:spacing w:before="220"/>
        <w:ind w:firstLine="540"/>
        <w:jc w:val="both"/>
      </w:pPr>
      <w:proofErr w:type="gramStart"/>
      <w:r>
        <w:t>а) подготавливает для направления в установленном порядке в федеральные органы исполнительной власти, уполномоченные на осуществление оперативно-розыскной деятельности, в органы прокуратуры Российской Федерации, иные федеральные государственные органы, в государственные органы Республики Саха (Якутия), территориальные органы федеральных органов исполнительной власти,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</w:t>
      </w:r>
      <w:proofErr w:type="gramEnd"/>
      <w:r>
        <w:t xml:space="preserve"> </w:t>
      </w:r>
      <w:proofErr w:type="gramStart"/>
      <w:r>
        <w:t>обязательствах имущественного характера лиц, замещающих государственные должности Республики Саха (Якутия), для которых федеральными законами не предусмотрено иное, государственных гражданских служащих Республики Саха (Якутия), их супруг (супругов) и несовершеннолетних детей о соблюдении ими запретов, ограничений и требований, установленных в целях противодействия коррупции, а также по иным вопросам в пределах своей компетенции;</w:t>
      </w:r>
      <w:proofErr w:type="gramEnd"/>
    </w:p>
    <w:p w:rsidR="0036370D" w:rsidRDefault="0036370D">
      <w:pPr>
        <w:pStyle w:val="ConsPlusNormal"/>
        <w:spacing w:before="220"/>
        <w:ind w:firstLine="540"/>
        <w:jc w:val="both"/>
      </w:pPr>
      <w:r>
        <w:t>б) осуществляет в пределах своей компетенции взаимодействие с правоохранительными органами, иными федеральными государственными органами, государственными органами Республики Саха (Якутия), органами местного самоуправления, государственными и муниципальными организациями, с гражданами, институтами гражданского общества, средствами массовой информации, научными и другими организациями;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>в) проводит с гражданами и должностными лицами с их согласия беседы и получает от них пояснения по представленным сведениям о доходах, расходах, об имуществе и обязательствах имущественного характера и по иным материалам;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>г) получает в пределах своей компетенции информацию от физических и юридических лиц (с их согласия);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>д) проводит иные мероприятия, направленные на противодействие коррупции.</w:t>
      </w:r>
    </w:p>
    <w:p w:rsidR="0036370D" w:rsidRDefault="0036370D">
      <w:pPr>
        <w:pStyle w:val="ConsPlusNormal"/>
        <w:jc w:val="both"/>
      </w:pPr>
    </w:p>
    <w:p w:rsidR="0036370D" w:rsidRDefault="0036370D">
      <w:pPr>
        <w:pStyle w:val="ConsPlusTitle"/>
        <w:jc w:val="center"/>
        <w:outlineLvl w:val="1"/>
      </w:pPr>
      <w:r>
        <w:t>4. Организация деятельности Управления</w:t>
      </w:r>
    </w:p>
    <w:p w:rsidR="0036370D" w:rsidRDefault="0036370D">
      <w:pPr>
        <w:pStyle w:val="ConsPlusNormal"/>
        <w:jc w:val="both"/>
      </w:pPr>
    </w:p>
    <w:p w:rsidR="0036370D" w:rsidRDefault="0036370D">
      <w:pPr>
        <w:pStyle w:val="ConsPlusNormal"/>
        <w:ind w:firstLine="540"/>
        <w:jc w:val="both"/>
      </w:pPr>
      <w:r>
        <w:t>4.1. Управление возглавляет руководитель, назначаемый на должность и освобождаемый от должности в установленном порядке Главой Республики Саха (Якутия). Служебный контракт с руководителем Управления заключается в соответствии с порядком, установленным законодательством Республики Саха (Якутия).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>4.2. Руководитель Управления: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>а) непосредственно руководит деятельностью Управления, обеспечивая решение возложенных задач и функций;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>б) утверждает штатное расписание Управления;</w:t>
      </w:r>
    </w:p>
    <w:p w:rsidR="0036370D" w:rsidRDefault="0036370D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Указа</w:t>
        </w:r>
      </w:hyperlink>
      <w:r>
        <w:t xml:space="preserve"> Главы Р</w:t>
      </w:r>
      <w:proofErr w:type="gramStart"/>
      <w:r>
        <w:t>С(</w:t>
      </w:r>
      <w:proofErr w:type="gramEnd"/>
      <w:r>
        <w:t>Я) от 08.02.2018 N 2402)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>в) назначает на должность и освобождает от должности сотрудников Управления, за исключением заместителей руководителя Управления, в установленном законодательством порядке, распределяет должностные обязанности между ними в соответствии с должностными регламентами;</w:t>
      </w:r>
    </w:p>
    <w:p w:rsidR="0036370D" w:rsidRDefault="0036370D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Указа</w:t>
        </w:r>
      </w:hyperlink>
      <w:r>
        <w:t xml:space="preserve"> Главы Р</w:t>
      </w:r>
      <w:proofErr w:type="gramStart"/>
      <w:r>
        <w:t>С(</w:t>
      </w:r>
      <w:proofErr w:type="gramEnd"/>
      <w:r>
        <w:t>Я) от 08.02.2018 N 2402)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>г) принимает решения о направлении сотрудников Управления в служебные командировки, на учебу, стажировку, повышение квалификации;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>д) в установленном законодательством порядке принимает решения о поощрении сотрудников Управления и применении к ним мер дисциплинарного взыскания;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lastRenderedPageBreak/>
        <w:t>е) подписывает служебную документацию в пределах своей компетенции, осуществляет организационное руководство за ведением делопроизводства в Управлении согласно соответствующему Регламенту;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>ж) подписывает соглашения и иные документы по вопросам, относящимся к компетенции Управления;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>з) утверждает положения о структурных подразделениях Управления, должностные регламенты государственных гражданских служащих Управления;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>и) организует подготовку и проведение аттестации государственных гражданских служащих Управления;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>к) определяет порядок премирования работников Управления;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>л) издает приказы, распоряжения по вопросам деятельности Управления, организует контроль их исполнения;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>м) представляет Управление без доверенности в органах государственной власти Российской Федерации и Республики Саха (Якутия), органах местного самоуправления, правоохранительных органах и органах судебной власти Российской Федерации, а также в других организациях;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>н) организует материально-техническое обеспечение Управления;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>о) выдает доверенности и решает вопросы гражданско-правового характера;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 xml:space="preserve">п) принимает решение об осуществлении закупок товаров, работ и услуг в соответствии с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N 44-ФЗ "О контрактной системе в сфере закупок товаров, работ, услуг для обеспечения государственных и муниципальных нужд" в целях обеспечения деятельности Управления;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>р) несет персональную ответственность за деятельность Управления;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>с) осуществляет иные полномочия в соответствии с федеральным и республиканским законодательством.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>4.3. Руководитель Управления имеет трех заместителей, в том числе одного первого заместителя.</w:t>
      </w:r>
    </w:p>
    <w:p w:rsidR="0036370D" w:rsidRDefault="0036370D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Указа</w:t>
        </w:r>
      </w:hyperlink>
      <w:r>
        <w:t xml:space="preserve"> Главы Р</w:t>
      </w:r>
      <w:proofErr w:type="gramStart"/>
      <w:r>
        <w:t>С(</w:t>
      </w:r>
      <w:proofErr w:type="gramEnd"/>
      <w:r>
        <w:t>Я) от 24.12.2018 N 284)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>Заместители руководителя назначаются на должность и освобождаются от должности Главой Республики Саха (Якутия).</w:t>
      </w:r>
    </w:p>
    <w:p w:rsidR="0036370D" w:rsidRDefault="0036370D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Указа</w:t>
        </w:r>
      </w:hyperlink>
      <w:r>
        <w:t xml:space="preserve"> Главы Р</w:t>
      </w:r>
      <w:proofErr w:type="gramStart"/>
      <w:r>
        <w:t>С(</w:t>
      </w:r>
      <w:proofErr w:type="gramEnd"/>
      <w:r>
        <w:t>Я) от 08.02.2018 N 2402)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>Служебные контракты с заместителями руководителя Управления заключаются в соответствии с законодательством Республики Саха (Якутия).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>Заместители руководителя осуществляют свою деятельность в соответствии с правовым актом руководителя Управления о распределении обязанностей и должностными регламентами.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>4.4. Управление состоит из отделов, численность и структура которых утверждается руководителем Управления. Отделы возглавляются руководителями.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>Отделы Управления осуществляют свою деятельность согласно утвержденным руководителем Управления положениями, регламентирующими их функции и полномочия.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lastRenderedPageBreak/>
        <w:t>4.5. Заместители руководителя, руководители отделов, иные государственные гражданские служащие Управления осуществляют свои права и обязанности в соответствии с должностными регламентами, утвержденными руководителем Управления.</w:t>
      </w:r>
    </w:p>
    <w:p w:rsidR="0036370D" w:rsidRDefault="0036370D">
      <w:pPr>
        <w:pStyle w:val="ConsPlusNormal"/>
        <w:jc w:val="both"/>
      </w:pPr>
    </w:p>
    <w:p w:rsidR="0036370D" w:rsidRDefault="0036370D">
      <w:pPr>
        <w:pStyle w:val="ConsPlusTitle"/>
        <w:jc w:val="center"/>
        <w:outlineLvl w:val="1"/>
      </w:pPr>
      <w:r>
        <w:t>5. Ответственность</w:t>
      </w:r>
    </w:p>
    <w:p w:rsidR="0036370D" w:rsidRDefault="0036370D">
      <w:pPr>
        <w:pStyle w:val="ConsPlusNormal"/>
        <w:jc w:val="both"/>
      </w:pPr>
    </w:p>
    <w:p w:rsidR="0036370D" w:rsidRDefault="0036370D">
      <w:pPr>
        <w:pStyle w:val="ConsPlusNormal"/>
        <w:ind w:firstLine="540"/>
        <w:jc w:val="both"/>
      </w:pPr>
      <w:r>
        <w:t xml:space="preserve">5.1. Управление несет ответственность </w:t>
      </w:r>
      <w:proofErr w:type="gramStart"/>
      <w:r>
        <w:t>за</w:t>
      </w:r>
      <w:proofErr w:type="gramEnd"/>
      <w:r>
        <w:t>: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>надлежащее выполнение возложенных задач и полномочий;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>достоверность информации, предоставляемой Главе Республики Саха (Якутия), Правительству Республики Саха (Якутия), Государственному Собранию (Ил Тумэн) Республики Саха (Якутия), в федеральные и республиканские органы государственной власти, органы местного самоуправления, средства массовой информации;</w:t>
      </w:r>
    </w:p>
    <w:p w:rsidR="0036370D" w:rsidRDefault="0036370D">
      <w:pPr>
        <w:pStyle w:val="ConsPlusNormal"/>
        <w:spacing w:before="220"/>
        <w:ind w:firstLine="540"/>
        <w:jc w:val="both"/>
      </w:pPr>
      <w:proofErr w:type="gramStart"/>
      <w:r>
        <w:t>эффективное и целевое использование выделенных бюджетных средств, достоверность и своевременное предоставление установленной отчетности, своевременное составление и представление бюджетной росписи и лимитов бюджетных обязательств в орган, исполняющий бюджет, утверждение смет доходов и расходов, соблюдение штатно-сметной дисциплины, соответствие бюджетной росписи показателям, утвержденным законом о бюджете;</w:t>
      </w:r>
      <w:proofErr w:type="gramEnd"/>
    </w:p>
    <w:p w:rsidR="0036370D" w:rsidRDefault="0036370D">
      <w:pPr>
        <w:pStyle w:val="ConsPlusNormal"/>
        <w:spacing w:before="220"/>
        <w:ind w:firstLine="540"/>
        <w:jc w:val="both"/>
      </w:pPr>
      <w:r>
        <w:t>правильность и законность осуществления действий;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>соблюдение законодательства об охране труда;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>соблюдение установленных правил работы с документами;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>соблюдение работниками трудовой дисциплины и распорядка дня.</w:t>
      </w:r>
    </w:p>
    <w:p w:rsidR="0036370D" w:rsidRDefault="0036370D">
      <w:pPr>
        <w:pStyle w:val="ConsPlusNormal"/>
        <w:spacing w:before="220"/>
        <w:ind w:firstLine="540"/>
        <w:jc w:val="both"/>
      </w:pPr>
      <w:r>
        <w:t>5.2. Должностные лица Управления несут ответственность за неисполнение или ненадлежащее исполнение возложенных на них обязанностей в соответствии с законодательством.</w:t>
      </w:r>
    </w:p>
    <w:p w:rsidR="0036370D" w:rsidRDefault="0036370D">
      <w:pPr>
        <w:pStyle w:val="ConsPlusNormal"/>
        <w:jc w:val="both"/>
      </w:pPr>
    </w:p>
    <w:p w:rsidR="0036370D" w:rsidRDefault="0036370D">
      <w:pPr>
        <w:pStyle w:val="ConsPlusTitle"/>
        <w:jc w:val="center"/>
        <w:outlineLvl w:val="1"/>
      </w:pPr>
      <w:r>
        <w:t>6. Прекращение деятельности</w:t>
      </w:r>
    </w:p>
    <w:p w:rsidR="0036370D" w:rsidRDefault="0036370D">
      <w:pPr>
        <w:pStyle w:val="ConsPlusNormal"/>
        <w:jc w:val="both"/>
      </w:pPr>
    </w:p>
    <w:p w:rsidR="0036370D" w:rsidRDefault="0036370D">
      <w:pPr>
        <w:pStyle w:val="ConsPlusNormal"/>
        <w:ind w:firstLine="540"/>
        <w:jc w:val="both"/>
      </w:pPr>
      <w:r>
        <w:t>6.1. Прекращение деятельности Управления осуществляется на условиях и в порядке, предусмотренном законодательством Российской Федерации и Республики Саха (Якутия).</w:t>
      </w:r>
    </w:p>
    <w:p w:rsidR="0036370D" w:rsidRDefault="0036370D">
      <w:pPr>
        <w:pStyle w:val="ConsPlusNormal"/>
        <w:jc w:val="both"/>
      </w:pPr>
    </w:p>
    <w:p w:rsidR="0036370D" w:rsidRDefault="0036370D">
      <w:pPr>
        <w:pStyle w:val="ConsPlusNormal"/>
        <w:jc w:val="both"/>
      </w:pPr>
    </w:p>
    <w:p w:rsidR="0036370D" w:rsidRDefault="0036370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728DF" w:rsidRDefault="00A728DF">
      <w:bookmarkStart w:id="1" w:name="_GoBack"/>
      <w:bookmarkEnd w:id="1"/>
    </w:p>
    <w:sectPr w:rsidR="00A728DF" w:rsidSect="00414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70D"/>
    <w:rsid w:val="00002354"/>
    <w:rsid w:val="000059A1"/>
    <w:rsid w:val="000142EE"/>
    <w:rsid w:val="00025388"/>
    <w:rsid w:val="00031359"/>
    <w:rsid w:val="000920AF"/>
    <w:rsid w:val="000A1340"/>
    <w:rsid w:val="000B2935"/>
    <w:rsid w:val="000F2CC8"/>
    <w:rsid w:val="000F4B5C"/>
    <w:rsid w:val="000F55CA"/>
    <w:rsid w:val="000F7EEC"/>
    <w:rsid w:val="00104FDA"/>
    <w:rsid w:val="00116EB5"/>
    <w:rsid w:val="00133541"/>
    <w:rsid w:val="00133EE3"/>
    <w:rsid w:val="00134B84"/>
    <w:rsid w:val="001362E1"/>
    <w:rsid w:val="00143133"/>
    <w:rsid w:val="001479B1"/>
    <w:rsid w:val="00155FF7"/>
    <w:rsid w:val="00166A27"/>
    <w:rsid w:val="0017365E"/>
    <w:rsid w:val="00174EA5"/>
    <w:rsid w:val="001841F4"/>
    <w:rsid w:val="00191265"/>
    <w:rsid w:val="00193DCE"/>
    <w:rsid w:val="001A7954"/>
    <w:rsid w:val="001E5292"/>
    <w:rsid w:val="002050A7"/>
    <w:rsid w:val="00220533"/>
    <w:rsid w:val="002208E5"/>
    <w:rsid w:val="002313FD"/>
    <w:rsid w:val="0023412C"/>
    <w:rsid w:val="002478B3"/>
    <w:rsid w:val="002658C3"/>
    <w:rsid w:val="00280054"/>
    <w:rsid w:val="00295B4B"/>
    <w:rsid w:val="0029697E"/>
    <w:rsid w:val="00296CC7"/>
    <w:rsid w:val="002B45F6"/>
    <w:rsid w:val="002D7DFD"/>
    <w:rsid w:val="002E5682"/>
    <w:rsid w:val="002F5ECF"/>
    <w:rsid w:val="003005CC"/>
    <w:rsid w:val="003100D1"/>
    <w:rsid w:val="00311185"/>
    <w:rsid w:val="0031480D"/>
    <w:rsid w:val="00320BA1"/>
    <w:rsid w:val="003446B8"/>
    <w:rsid w:val="00357502"/>
    <w:rsid w:val="003626B9"/>
    <w:rsid w:val="0036370D"/>
    <w:rsid w:val="00380FD5"/>
    <w:rsid w:val="003940D3"/>
    <w:rsid w:val="003B28AF"/>
    <w:rsid w:val="003D0111"/>
    <w:rsid w:val="003D0DC5"/>
    <w:rsid w:val="003E3746"/>
    <w:rsid w:val="003F6F1F"/>
    <w:rsid w:val="00416ACF"/>
    <w:rsid w:val="004307AE"/>
    <w:rsid w:val="00431AD5"/>
    <w:rsid w:val="004377F5"/>
    <w:rsid w:val="004435B6"/>
    <w:rsid w:val="00450C35"/>
    <w:rsid w:val="004A0DEF"/>
    <w:rsid w:val="004B2EF7"/>
    <w:rsid w:val="004B3F33"/>
    <w:rsid w:val="004C4E19"/>
    <w:rsid w:val="004D6453"/>
    <w:rsid w:val="00503CC0"/>
    <w:rsid w:val="005356A2"/>
    <w:rsid w:val="00542A85"/>
    <w:rsid w:val="00545374"/>
    <w:rsid w:val="005519D0"/>
    <w:rsid w:val="00551BA4"/>
    <w:rsid w:val="005647B6"/>
    <w:rsid w:val="00582C32"/>
    <w:rsid w:val="00587AC7"/>
    <w:rsid w:val="00594F37"/>
    <w:rsid w:val="00597FC2"/>
    <w:rsid w:val="005B65D1"/>
    <w:rsid w:val="005D0DA0"/>
    <w:rsid w:val="005D1218"/>
    <w:rsid w:val="005E289B"/>
    <w:rsid w:val="005E7884"/>
    <w:rsid w:val="005E7E5A"/>
    <w:rsid w:val="005F0D91"/>
    <w:rsid w:val="005F46F6"/>
    <w:rsid w:val="005F58E1"/>
    <w:rsid w:val="00600D2C"/>
    <w:rsid w:val="00622D96"/>
    <w:rsid w:val="00637E28"/>
    <w:rsid w:val="0064472F"/>
    <w:rsid w:val="00661631"/>
    <w:rsid w:val="00666A7D"/>
    <w:rsid w:val="00675B7B"/>
    <w:rsid w:val="006A33E8"/>
    <w:rsid w:val="006B0E67"/>
    <w:rsid w:val="006D3ADB"/>
    <w:rsid w:val="007102CE"/>
    <w:rsid w:val="00714D27"/>
    <w:rsid w:val="007451B6"/>
    <w:rsid w:val="00750921"/>
    <w:rsid w:val="007631BF"/>
    <w:rsid w:val="007873E8"/>
    <w:rsid w:val="00795CBB"/>
    <w:rsid w:val="007C12D4"/>
    <w:rsid w:val="007D1934"/>
    <w:rsid w:val="007D7AAD"/>
    <w:rsid w:val="007E29DB"/>
    <w:rsid w:val="00804D62"/>
    <w:rsid w:val="00810A7B"/>
    <w:rsid w:val="00813FD6"/>
    <w:rsid w:val="00831940"/>
    <w:rsid w:val="008450AE"/>
    <w:rsid w:val="00862C46"/>
    <w:rsid w:val="00867C4E"/>
    <w:rsid w:val="0087196B"/>
    <w:rsid w:val="00872234"/>
    <w:rsid w:val="00877D05"/>
    <w:rsid w:val="00885B5B"/>
    <w:rsid w:val="00891601"/>
    <w:rsid w:val="008A2CFD"/>
    <w:rsid w:val="008B2B20"/>
    <w:rsid w:val="008B4AB7"/>
    <w:rsid w:val="008C041F"/>
    <w:rsid w:val="008D0827"/>
    <w:rsid w:val="008D6AF6"/>
    <w:rsid w:val="008F214A"/>
    <w:rsid w:val="008F2EA7"/>
    <w:rsid w:val="008F653D"/>
    <w:rsid w:val="009212FE"/>
    <w:rsid w:val="00925E96"/>
    <w:rsid w:val="00931517"/>
    <w:rsid w:val="009367B7"/>
    <w:rsid w:val="009423CD"/>
    <w:rsid w:val="00944CE3"/>
    <w:rsid w:val="00955532"/>
    <w:rsid w:val="00964BEE"/>
    <w:rsid w:val="009858CC"/>
    <w:rsid w:val="009955A7"/>
    <w:rsid w:val="009968B9"/>
    <w:rsid w:val="009B14E3"/>
    <w:rsid w:val="009B41F3"/>
    <w:rsid w:val="009D7AEC"/>
    <w:rsid w:val="009E41D6"/>
    <w:rsid w:val="009F05AA"/>
    <w:rsid w:val="009F0B29"/>
    <w:rsid w:val="009F1682"/>
    <w:rsid w:val="009F415C"/>
    <w:rsid w:val="00A1498B"/>
    <w:rsid w:val="00A24216"/>
    <w:rsid w:val="00A332CD"/>
    <w:rsid w:val="00A51F7F"/>
    <w:rsid w:val="00A728DF"/>
    <w:rsid w:val="00A730DE"/>
    <w:rsid w:val="00A73191"/>
    <w:rsid w:val="00A8191D"/>
    <w:rsid w:val="00AA5188"/>
    <w:rsid w:val="00AB7A6E"/>
    <w:rsid w:val="00AC7D46"/>
    <w:rsid w:val="00AD707A"/>
    <w:rsid w:val="00AE2FCA"/>
    <w:rsid w:val="00AF3F1C"/>
    <w:rsid w:val="00B02898"/>
    <w:rsid w:val="00B26E76"/>
    <w:rsid w:val="00B5057D"/>
    <w:rsid w:val="00B51DC5"/>
    <w:rsid w:val="00B862DD"/>
    <w:rsid w:val="00B87444"/>
    <w:rsid w:val="00B97711"/>
    <w:rsid w:val="00BB44D2"/>
    <w:rsid w:val="00BB6322"/>
    <w:rsid w:val="00BD0302"/>
    <w:rsid w:val="00BF1C08"/>
    <w:rsid w:val="00C02F57"/>
    <w:rsid w:val="00C07311"/>
    <w:rsid w:val="00C07AD8"/>
    <w:rsid w:val="00C30FF5"/>
    <w:rsid w:val="00C323FA"/>
    <w:rsid w:val="00C4127F"/>
    <w:rsid w:val="00C610BF"/>
    <w:rsid w:val="00C707AF"/>
    <w:rsid w:val="00C757F3"/>
    <w:rsid w:val="00C77505"/>
    <w:rsid w:val="00C9363C"/>
    <w:rsid w:val="00CB059D"/>
    <w:rsid w:val="00D0323E"/>
    <w:rsid w:val="00D0465C"/>
    <w:rsid w:val="00D04C4B"/>
    <w:rsid w:val="00D04D7D"/>
    <w:rsid w:val="00D060D3"/>
    <w:rsid w:val="00D14813"/>
    <w:rsid w:val="00D174B8"/>
    <w:rsid w:val="00D2294D"/>
    <w:rsid w:val="00D338A3"/>
    <w:rsid w:val="00D363E6"/>
    <w:rsid w:val="00D40486"/>
    <w:rsid w:val="00D70DFF"/>
    <w:rsid w:val="00D90B83"/>
    <w:rsid w:val="00D91739"/>
    <w:rsid w:val="00D92A6E"/>
    <w:rsid w:val="00DA7AE2"/>
    <w:rsid w:val="00DB2BB4"/>
    <w:rsid w:val="00DD1D97"/>
    <w:rsid w:val="00DD46E3"/>
    <w:rsid w:val="00DD501D"/>
    <w:rsid w:val="00DF506D"/>
    <w:rsid w:val="00DF53C8"/>
    <w:rsid w:val="00E01221"/>
    <w:rsid w:val="00E06474"/>
    <w:rsid w:val="00E12C5E"/>
    <w:rsid w:val="00E277C3"/>
    <w:rsid w:val="00E67968"/>
    <w:rsid w:val="00E82C5C"/>
    <w:rsid w:val="00EF4B64"/>
    <w:rsid w:val="00EF6698"/>
    <w:rsid w:val="00EF7597"/>
    <w:rsid w:val="00EF7B10"/>
    <w:rsid w:val="00F008E6"/>
    <w:rsid w:val="00F64FF8"/>
    <w:rsid w:val="00F923DD"/>
    <w:rsid w:val="00FA4261"/>
    <w:rsid w:val="00FD4E53"/>
    <w:rsid w:val="00FE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37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37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37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37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37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37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1CE7E28AB6AF3783A046015F8B152CF00F7AA1C84804DE452886953284AD98F492A1CD78E13BDB197F4CD8F0EE4D70E901FC2E2FA5FF9ADD1904A1LAA" TargetMode="External"/><Relationship Id="rId13" Type="http://schemas.openxmlformats.org/officeDocument/2006/relationships/hyperlink" Target="consultantplus://offline/ref=181CE7E28AB6AF3783A046015F8B152CF00F7AA1C84804DE452886953284AD98F492A1CD78E13BDB197F4CD8F0EE4D70E901FC2E2FA5FF9ADD1904A1LAA" TargetMode="External"/><Relationship Id="rId18" Type="http://schemas.openxmlformats.org/officeDocument/2006/relationships/hyperlink" Target="consultantplus://offline/ref=181CE7E28AB6AF3783A046015F8B152CF00F7AA1C94D0AD0412886953284AD98F492A1CD78E13BDB197F4DDDF0EE4D70E901FC2E2FA5FF9ADD1904A1LAA" TargetMode="External"/><Relationship Id="rId26" Type="http://schemas.openxmlformats.org/officeDocument/2006/relationships/hyperlink" Target="consultantplus://offline/ref=181CE7E28AB6AF3783A046015F8B152CF00F7AA1C94D0AD0412886953284AD98F492A1CD78E13BDB197F4DD6F0EE4D70E901FC2E2FA5FF9ADD1904A1LAA" TargetMode="External"/><Relationship Id="rId39" Type="http://schemas.openxmlformats.org/officeDocument/2006/relationships/hyperlink" Target="consultantplus://offline/ref=181CE7E28AB6AF3783A046015F8B152CF00F7AA1C94D0AD0412886953284AD98F492A1CD78E13BDB197F4FD9F0EE4D70E901FC2E2FA5FF9ADD1904A1LAA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81CE7E28AB6AF3783A0580C49E74925FA0523AAC84B088F1E77DDC8658DA7CFA1DDA0833EEE24DB11614EDFFAABL3A" TargetMode="External"/><Relationship Id="rId34" Type="http://schemas.openxmlformats.org/officeDocument/2006/relationships/hyperlink" Target="consultantplus://offline/ref=181CE7E28AB6AF3783A046015F8B152CF00F7AA1C94D0AD0412886953284AD98F492A1CD78E13BDB197F4FDDF0EE4D70E901FC2E2FA5FF9ADD1904A1LAA" TargetMode="External"/><Relationship Id="rId7" Type="http://schemas.openxmlformats.org/officeDocument/2006/relationships/hyperlink" Target="consultantplus://offline/ref=181CE7E28AB6AF3783A046015F8B152CF00F7AA1C94D0AD0412886953284AD98F492A1CD78E13BDB197F4CD6F0EE4D70E901FC2E2FA5FF9ADD1904A1LAA" TargetMode="External"/><Relationship Id="rId12" Type="http://schemas.openxmlformats.org/officeDocument/2006/relationships/hyperlink" Target="consultantplus://offline/ref=181CE7E28AB6AF3783A046015F8B152CF00F7AA1C94D0AD0412886953284AD98F492A1CD78E13BDB197F4CD6F0EE4D70E901FC2E2FA5FF9ADD1904A1LAA" TargetMode="External"/><Relationship Id="rId17" Type="http://schemas.openxmlformats.org/officeDocument/2006/relationships/hyperlink" Target="consultantplus://offline/ref=181CE7E28AB6AF3783A046015F8B152CF00F7AA1CA4204DC432886953284AD98F492A1DF78B937D91B614CD7E5B81C35ABL5A" TargetMode="External"/><Relationship Id="rId25" Type="http://schemas.openxmlformats.org/officeDocument/2006/relationships/hyperlink" Target="consultantplus://offline/ref=181CE7E28AB6AF3783A046015F8B152CF00F7AA1C94D0AD0412886953284AD98F492A1CD78E13BDB197F4DD7F0EE4D70E901FC2E2FA5FF9ADD1904A1LAA" TargetMode="External"/><Relationship Id="rId33" Type="http://schemas.openxmlformats.org/officeDocument/2006/relationships/hyperlink" Target="consultantplus://offline/ref=181CE7E28AB6AF3783A046015F8B152CF00F7AA1C94D0AD0412886953284AD98F492A1CD78E13BDB197F4FDFF0EE4D70E901FC2E2FA5FF9ADD1904A1LAA" TargetMode="External"/><Relationship Id="rId38" Type="http://schemas.openxmlformats.org/officeDocument/2006/relationships/hyperlink" Target="consultantplus://offline/ref=181CE7E28AB6AF3783A046015F8B152CF00F7AA1C84804DE452886953284AD98F492A1CD78E13BDB197F4CD8F0EE4D70E901FC2E2FA5FF9ADD1904A1LA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81CE7E28AB6AF3783A0580C49E74925FB0C23A9C41C5F8D4F22D3CD6DDDFDDFA594F78C22EC32C51B7F4DADL6A" TargetMode="External"/><Relationship Id="rId20" Type="http://schemas.openxmlformats.org/officeDocument/2006/relationships/hyperlink" Target="consultantplus://offline/ref=181CE7E28AB6AF3783A046015F8B152CF00F7AA1C94D0AD0412886953284AD98F492A1CD78E13BDB197F4DDBF0EE4D70E901FC2E2FA5FF9ADD1904A1LAA" TargetMode="External"/><Relationship Id="rId29" Type="http://schemas.openxmlformats.org/officeDocument/2006/relationships/hyperlink" Target="consultantplus://offline/ref=181CE7E28AB6AF3783A046015F8B152CF00F7AA1C94D0AD0412886953284AD98F492A1CD78E13BDB197F4EDCF0EE4D70E901FC2E2FA5FF9ADD1904A1LAA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1CE7E28AB6AF3783A046015F8B152CF00F7AA1C84B07DE442886953284AD98F492A1CD78E13BDB197F4CD8F0EE4D70E901FC2E2FA5FF9ADD1904A1LAA" TargetMode="External"/><Relationship Id="rId11" Type="http://schemas.openxmlformats.org/officeDocument/2006/relationships/hyperlink" Target="consultantplus://offline/ref=181CE7E28AB6AF3783A046015F8B152CF00F7AA1C84B07DE442886953284AD98F492A1CD78E13BDB197F4CD8F0EE4D70E901FC2E2FA5FF9ADD1904A1LAA" TargetMode="External"/><Relationship Id="rId24" Type="http://schemas.openxmlformats.org/officeDocument/2006/relationships/hyperlink" Target="consultantplus://offline/ref=181CE7E28AB6AF3783A046015F8B152CF00F7AA1C94D0AD0412886953284AD98F492A1CD78E13BDB197F4DD9F0EE4D70E901FC2E2FA5FF9ADD1904A1LAA" TargetMode="External"/><Relationship Id="rId32" Type="http://schemas.openxmlformats.org/officeDocument/2006/relationships/hyperlink" Target="consultantplus://offline/ref=181CE7E28AB6AF3783A046015F8B152CF00F7AA1C94D0AD0412886953284AD98F492A1CD78E13BDB197F4ED7F0EE4D70E901FC2E2FA5FF9ADD1904A1LAA" TargetMode="External"/><Relationship Id="rId37" Type="http://schemas.openxmlformats.org/officeDocument/2006/relationships/hyperlink" Target="consultantplus://offline/ref=181CE7E28AB6AF3783A0580C49E74925FA0620AEC942088F1E77DDC8658DA7CFA1DDA0833EEE24DB11614EDFFAABL3A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81CE7E28AB6AF3783A046015F8B152CF00F7AA1C94D0AD0412886953284AD98F492A1CD78E13BDB197F4DDFF0EE4D70E901FC2E2FA5FF9ADD1904A1LAA" TargetMode="External"/><Relationship Id="rId23" Type="http://schemas.openxmlformats.org/officeDocument/2006/relationships/hyperlink" Target="consultantplus://offline/ref=181CE7E28AB6AF3783A0580C49E74925FA0523AAC849088F1E77DDC8658DA7CFA1DDA0833EEE24DB11614EDFFAABL3A" TargetMode="External"/><Relationship Id="rId28" Type="http://schemas.openxmlformats.org/officeDocument/2006/relationships/hyperlink" Target="consultantplus://offline/ref=181CE7E28AB6AF3783A046015F8B152CF00F7AA1C94D0AD0412886953284AD98F492A1CD78E13BDB197F4EDDF0EE4D70E901FC2E2FA5FF9ADD1904A1LAA" TargetMode="External"/><Relationship Id="rId36" Type="http://schemas.openxmlformats.org/officeDocument/2006/relationships/hyperlink" Target="consultantplus://offline/ref=181CE7E28AB6AF3783A046015F8B152CF00F7AA1C94D0AD0412886953284AD98F492A1CD78E13BDB197F4FDAF0EE4D70E901FC2E2FA5FF9ADD1904A1LAA" TargetMode="External"/><Relationship Id="rId10" Type="http://schemas.openxmlformats.org/officeDocument/2006/relationships/hyperlink" Target="consultantplus://offline/ref=181CE7E28AB6AF3783A046015F8B152CF00F7AA1CA4907D1412886953284AD98F492A1DF78B937D91B614CD7E5B81C35ABL5A" TargetMode="External"/><Relationship Id="rId19" Type="http://schemas.openxmlformats.org/officeDocument/2006/relationships/hyperlink" Target="consultantplus://offline/ref=181CE7E28AB6AF3783A046015F8B152CF00F7AA1C94D0AD0412886953284AD98F492A1CD78E13BDB197F4DDCF0EE4D70E901FC2E2FA5FF9ADD1904A1LAA" TargetMode="External"/><Relationship Id="rId31" Type="http://schemas.openxmlformats.org/officeDocument/2006/relationships/hyperlink" Target="consultantplus://offline/ref=181CE7E28AB6AF3783A046015F8B152CF00F7AA1C94D0AD0412886953284AD98F492A1CD78E13BDB197F4ED9F0EE4D70E901FC2E2FA5FF9ADD1904A1LA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1CE7E28AB6AF3783A046015F8B152CF00F7AA1C84B07DE462886953284AD98F492A1DF78B937D91B614CD7E5B81C35ABL5A" TargetMode="External"/><Relationship Id="rId14" Type="http://schemas.openxmlformats.org/officeDocument/2006/relationships/hyperlink" Target="consultantplus://offline/ref=181CE7E28AB6AF3783A046015F8B152CF00F7AA1C84B07DE442886953284AD98F492A1CD78E13BDB197F4CD7F0EE4D70E901FC2E2FA5FF9ADD1904A1LAA" TargetMode="External"/><Relationship Id="rId22" Type="http://schemas.openxmlformats.org/officeDocument/2006/relationships/hyperlink" Target="consultantplus://offline/ref=181CE7E28AB6AF3783A0580C49E74925FB0D2DA9CB4D088F1E77DDC8658DA7CFA1DDA0833EEE24DB11614EDFFAABL3A" TargetMode="External"/><Relationship Id="rId27" Type="http://schemas.openxmlformats.org/officeDocument/2006/relationships/hyperlink" Target="consultantplus://offline/ref=181CE7E28AB6AF3783A046015F8B152CF00F7AA1C94D0AD0412886953284AD98F492A1CD78E13BDB197F4EDFF0EE4D70E901FC2E2FA5FF9ADD1904A1LAA" TargetMode="External"/><Relationship Id="rId30" Type="http://schemas.openxmlformats.org/officeDocument/2006/relationships/hyperlink" Target="consultantplus://offline/ref=181CE7E28AB6AF3783A046015F8B152CF00F7AA1C94D0AD0412886953284AD98F492A1CD78E13BDB197F4EDBF0EE4D70E901FC2E2FA5FF9ADD1904A1LAA" TargetMode="External"/><Relationship Id="rId35" Type="http://schemas.openxmlformats.org/officeDocument/2006/relationships/hyperlink" Target="consultantplus://offline/ref=181CE7E28AB6AF3783A046015F8B152CF00F7AA1C94D0AD0412886953284AD98F492A1CD78E13BDB197F4FDBF0EE4D70E901FC2E2FA5FF9ADD1904A1L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3920</Words>
  <Characters>22344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Вальрьевна Базыкина</dc:creator>
  <cp:lastModifiedBy>Ольга Вальрьевна Базыкина</cp:lastModifiedBy>
  <cp:revision>1</cp:revision>
  <dcterms:created xsi:type="dcterms:W3CDTF">2019-08-22T00:11:00Z</dcterms:created>
  <dcterms:modified xsi:type="dcterms:W3CDTF">2019-08-22T00:12:00Z</dcterms:modified>
</cp:coreProperties>
</file>